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4B" w:rsidRDefault="0074754B" w:rsidP="00240BB3"/>
    <w:tbl>
      <w:tblPr>
        <w:tblStyle w:val="Grilledutableau"/>
        <w:tblpPr w:leftFromText="141" w:rightFromText="141" w:vertAnchor="text" w:tblpY="1"/>
        <w:tblOverlap w:val="never"/>
        <w:tblW w:w="14850" w:type="dxa"/>
        <w:tblLook w:val="04A0" w:firstRow="1" w:lastRow="0" w:firstColumn="1" w:lastColumn="0" w:noHBand="0" w:noVBand="1"/>
      </w:tblPr>
      <w:tblGrid>
        <w:gridCol w:w="1572"/>
        <w:gridCol w:w="1572"/>
        <w:gridCol w:w="1528"/>
        <w:gridCol w:w="5075"/>
        <w:gridCol w:w="5103"/>
      </w:tblGrid>
      <w:tr w:rsidR="004B73E1" w:rsidTr="00843F4C">
        <w:tc>
          <w:tcPr>
            <w:tcW w:w="14850" w:type="dxa"/>
            <w:gridSpan w:val="5"/>
          </w:tcPr>
          <w:p w:rsidR="004B73E1" w:rsidRPr="00843F4C" w:rsidRDefault="004B73E1" w:rsidP="00843F4C">
            <w:pPr>
              <w:jc w:val="center"/>
              <w:rPr>
                <w:b/>
              </w:rPr>
            </w:pPr>
            <w:r w:rsidRPr="00843F4C">
              <w:rPr>
                <w:b/>
              </w:rPr>
              <w:t>Conseil Fédéral de l’art infirmier</w:t>
            </w:r>
            <w:r w:rsidR="00843F4C">
              <w:rPr>
                <w:b/>
              </w:rPr>
              <w:t xml:space="preserve"> / </w:t>
            </w:r>
            <w:proofErr w:type="spellStart"/>
            <w:r w:rsidR="00843F4C">
              <w:rPr>
                <w:b/>
              </w:rPr>
              <w:t>Fede</w:t>
            </w:r>
            <w:r w:rsidRPr="00843F4C">
              <w:rPr>
                <w:b/>
              </w:rPr>
              <w:t>rale</w:t>
            </w:r>
            <w:proofErr w:type="spellEnd"/>
            <w:r w:rsidRPr="00843F4C">
              <w:rPr>
                <w:b/>
              </w:rPr>
              <w:t xml:space="preserve"> </w:t>
            </w:r>
            <w:proofErr w:type="spellStart"/>
            <w:r w:rsidRPr="00843F4C">
              <w:rPr>
                <w:b/>
              </w:rPr>
              <w:t>Raad</w:t>
            </w:r>
            <w:proofErr w:type="spellEnd"/>
            <w:r w:rsidRPr="00843F4C">
              <w:rPr>
                <w:b/>
              </w:rPr>
              <w:t xml:space="preserve"> </w:t>
            </w:r>
            <w:proofErr w:type="spellStart"/>
            <w:r w:rsidR="00843F4C">
              <w:rPr>
                <w:b/>
              </w:rPr>
              <w:t>voor</w:t>
            </w:r>
            <w:proofErr w:type="spellEnd"/>
            <w:r w:rsidR="00843F4C">
              <w:rPr>
                <w:b/>
              </w:rPr>
              <w:t xml:space="preserve"> </w:t>
            </w:r>
            <w:proofErr w:type="spellStart"/>
            <w:r w:rsidR="005146B9">
              <w:rPr>
                <w:b/>
              </w:rPr>
              <w:t>Verp</w:t>
            </w:r>
            <w:r w:rsidRPr="00843F4C">
              <w:rPr>
                <w:b/>
              </w:rPr>
              <w:t>leegkunde</w:t>
            </w:r>
            <w:proofErr w:type="spellEnd"/>
          </w:p>
        </w:tc>
      </w:tr>
      <w:tr w:rsidR="004B73E1" w:rsidTr="00843F4C">
        <w:tc>
          <w:tcPr>
            <w:tcW w:w="1572" w:type="dxa"/>
          </w:tcPr>
          <w:p w:rsidR="004B73E1" w:rsidRPr="00843F4C" w:rsidRDefault="004B73E1" w:rsidP="00843F4C">
            <w:pPr>
              <w:jc w:val="center"/>
              <w:rPr>
                <w:b/>
              </w:rPr>
            </w:pPr>
            <w:r w:rsidRPr="00843F4C">
              <w:rPr>
                <w:b/>
              </w:rPr>
              <w:t>Année/</w:t>
            </w:r>
            <w:proofErr w:type="spellStart"/>
            <w:r w:rsidRPr="00843F4C">
              <w:rPr>
                <w:b/>
              </w:rPr>
              <w:t>jaar</w:t>
            </w:r>
            <w:proofErr w:type="spellEnd"/>
          </w:p>
          <w:p w:rsidR="004B73E1" w:rsidRPr="00843F4C" w:rsidRDefault="004B73E1" w:rsidP="00843F4C">
            <w:pPr>
              <w:jc w:val="center"/>
              <w:rPr>
                <w:b/>
              </w:rPr>
            </w:pPr>
          </w:p>
        </w:tc>
        <w:tc>
          <w:tcPr>
            <w:tcW w:w="1572" w:type="dxa"/>
          </w:tcPr>
          <w:p w:rsidR="004B73E1" w:rsidRPr="00843F4C" w:rsidRDefault="004B73E1" w:rsidP="00843F4C">
            <w:pPr>
              <w:jc w:val="center"/>
              <w:rPr>
                <w:b/>
              </w:rPr>
            </w:pPr>
            <w:proofErr w:type="spellStart"/>
            <w:r w:rsidRPr="00843F4C">
              <w:rPr>
                <w:b/>
              </w:rPr>
              <w:t>Raad</w:t>
            </w:r>
            <w:proofErr w:type="spellEnd"/>
            <w:r w:rsidRPr="00843F4C">
              <w:rPr>
                <w:b/>
              </w:rPr>
              <w:t xml:space="preserve"> </w:t>
            </w:r>
            <w:proofErr w:type="spellStart"/>
            <w:r w:rsidRPr="00843F4C">
              <w:rPr>
                <w:b/>
              </w:rPr>
              <w:t>datum</w:t>
            </w:r>
            <w:proofErr w:type="spellEnd"/>
            <w:r w:rsidRPr="00843F4C">
              <w:rPr>
                <w:b/>
              </w:rPr>
              <w:t>/</w:t>
            </w:r>
          </w:p>
          <w:p w:rsidR="004B73E1" w:rsidRPr="00843F4C" w:rsidRDefault="004B73E1" w:rsidP="00843F4C">
            <w:pPr>
              <w:jc w:val="center"/>
              <w:rPr>
                <w:b/>
              </w:rPr>
            </w:pPr>
            <w:r w:rsidRPr="00843F4C">
              <w:rPr>
                <w:b/>
              </w:rPr>
              <w:t>Date Conseil</w:t>
            </w:r>
          </w:p>
        </w:tc>
        <w:tc>
          <w:tcPr>
            <w:tcW w:w="1528" w:type="dxa"/>
          </w:tcPr>
          <w:p w:rsidR="004B73E1" w:rsidRPr="00843F4C" w:rsidRDefault="004B73E1" w:rsidP="00843F4C">
            <w:pPr>
              <w:jc w:val="center"/>
              <w:rPr>
                <w:b/>
                <w:lang w:val="nl-NL"/>
              </w:rPr>
            </w:pPr>
            <w:proofErr w:type="spellStart"/>
            <w:r w:rsidRPr="00843F4C">
              <w:rPr>
                <w:b/>
                <w:lang w:val="nl-NL"/>
              </w:rPr>
              <w:t>Numéro</w:t>
            </w:r>
            <w:proofErr w:type="spellEnd"/>
            <w:r w:rsidRPr="00843F4C">
              <w:rPr>
                <w:b/>
                <w:lang w:val="nl-NL"/>
              </w:rPr>
              <w:t xml:space="preserve"> Avis/</w:t>
            </w:r>
          </w:p>
          <w:p w:rsidR="004B73E1" w:rsidRPr="00843F4C" w:rsidRDefault="004B73E1" w:rsidP="00843F4C">
            <w:pPr>
              <w:jc w:val="center"/>
              <w:rPr>
                <w:b/>
                <w:lang w:val="nl-NL"/>
              </w:rPr>
            </w:pPr>
            <w:r w:rsidRPr="00843F4C">
              <w:rPr>
                <w:b/>
                <w:lang w:val="nl-NL"/>
              </w:rPr>
              <w:t>Advies nummer</w:t>
            </w:r>
          </w:p>
          <w:p w:rsidR="004B73E1" w:rsidRPr="00843F4C" w:rsidRDefault="004B73E1" w:rsidP="00843F4C">
            <w:pPr>
              <w:jc w:val="center"/>
              <w:rPr>
                <w:b/>
              </w:rPr>
            </w:pPr>
          </w:p>
        </w:tc>
        <w:tc>
          <w:tcPr>
            <w:tcW w:w="5075" w:type="dxa"/>
          </w:tcPr>
          <w:p w:rsidR="004B73E1" w:rsidRPr="00843F4C" w:rsidRDefault="004B73E1" w:rsidP="00843F4C">
            <w:pPr>
              <w:jc w:val="center"/>
              <w:rPr>
                <w:b/>
              </w:rPr>
            </w:pPr>
            <w:proofErr w:type="spellStart"/>
            <w:r w:rsidRPr="00843F4C">
              <w:rPr>
                <w:b/>
              </w:rPr>
              <w:t>Titel</w:t>
            </w:r>
            <w:proofErr w:type="spellEnd"/>
          </w:p>
        </w:tc>
        <w:tc>
          <w:tcPr>
            <w:tcW w:w="5103" w:type="dxa"/>
          </w:tcPr>
          <w:p w:rsidR="004B73E1" w:rsidRPr="00843F4C" w:rsidRDefault="004B73E1" w:rsidP="00843F4C">
            <w:pPr>
              <w:jc w:val="center"/>
              <w:rPr>
                <w:b/>
              </w:rPr>
            </w:pPr>
            <w:r w:rsidRPr="00843F4C">
              <w:rPr>
                <w:b/>
              </w:rPr>
              <w:t>Titre</w:t>
            </w:r>
          </w:p>
        </w:tc>
      </w:tr>
      <w:tr w:rsidR="004B73E1" w:rsidRPr="004B73E1" w:rsidTr="00843F4C">
        <w:tc>
          <w:tcPr>
            <w:tcW w:w="1572" w:type="dxa"/>
          </w:tcPr>
          <w:p w:rsidR="004B73E1" w:rsidRDefault="004B73E1" w:rsidP="00240BB3">
            <w:r>
              <w:t>2014</w:t>
            </w:r>
          </w:p>
        </w:tc>
        <w:tc>
          <w:tcPr>
            <w:tcW w:w="1572" w:type="dxa"/>
          </w:tcPr>
          <w:p w:rsidR="004B73E1" w:rsidRDefault="004B73E1" w:rsidP="00240BB3">
            <w:r w:rsidRPr="004B73E1">
              <w:t>01-04-2014</w:t>
            </w:r>
          </w:p>
        </w:tc>
        <w:tc>
          <w:tcPr>
            <w:tcW w:w="1528" w:type="dxa"/>
          </w:tcPr>
          <w:p w:rsidR="004B73E1" w:rsidRDefault="004B73E1" w:rsidP="00240BB3">
            <w:r>
              <w:t>2014.01</w:t>
            </w:r>
          </w:p>
        </w:tc>
        <w:tc>
          <w:tcPr>
            <w:tcW w:w="5075" w:type="dxa"/>
          </w:tcPr>
          <w:p w:rsidR="004B73E1" w:rsidRPr="004B73E1" w:rsidRDefault="004B73E1" w:rsidP="00240BB3">
            <w:pPr>
              <w:rPr>
                <w:lang w:val="nl-NL"/>
              </w:rPr>
            </w:pPr>
            <w:r w:rsidRPr="004B73E1">
              <w:rPr>
                <w:lang w:val="nl-NL"/>
              </w:rPr>
              <w:t>Advies van de Federale Raad voor Verpleegkunde betreffende toevoeging van de competentie "medische informatica" in het competentieprofiel van beoefenaars van de verpleegkunde</w:t>
            </w:r>
          </w:p>
        </w:tc>
        <w:tc>
          <w:tcPr>
            <w:tcW w:w="5103" w:type="dxa"/>
          </w:tcPr>
          <w:p w:rsidR="004B73E1" w:rsidRPr="004B73E1" w:rsidRDefault="004B73E1" w:rsidP="00240BB3">
            <w:r w:rsidRPr="004B73E1">
              <w:t>Avis du Conseil Fédéral de l'art infirmier concernant l’adjonction de la compétence « informatique médicale » au profil de compétence des praticiens de l’art infirmier</w:t>
            </w:r>
          </w:p>
        </w:tc>
      </w:tr>
      <w:tr w:rsidR="004B73E1" w:rsidRPr="00091C69" w:rsidTr="00843F4C">
        <w:tc>
          <w:tcPr>
            <w:tcW w:w="1572" w:type="dxa"/>
          </w:tcPr>
          <w:p w:rsidR="004B73E1" w:rsidRPr="004B73E1" w:rsidRDefault="00091C69" w:rsidP="00240BB3">
            <w:r>
              <w:t>2014</w:t>
            </w:r>
          </w:p>
        </w:tc>
        <w:tc>
          <w:tcPr>
            <w:tcW w:w="1572" w:type="dxa"/>
          </w:tcPr>
          <w:p w:rsidR="004B73E1" w:rsidRPr="004B73E1" w:rsidRDefault="00091C69" w:rsidP="00240BB3">
            <w:r w:rsidRPr="00091C69">
              <w:t>09-09-2014</w:t>
            </w:r>
          </w:p>
        </w:tc>
        <w:tc>
          <w:tcPr>
            <w:tcW w:w="1528" w:type="dxa"/>
          </w:tcPr>
          <w:p w:rsidR="004B73E1" w:rsidRPr="004B73E1" w:rsidRDefault="00091C69" w:rsidP="00240BB3">
            <w:r>
              <w:t>2014.02</w:t>
            </w:r>
          </w:p>
        </w:tc>
        <w:tc>
          <w:tcPr>
            <w:tcW w:w="5075" w:type="dxa"/>
          </w:tcPr>
          <w:p w:rsidR="004B73E1" w:rsidRPr="00091C69" w:rsidRDefault="00091C69" w:rsidP="00240BB3">
            <w:pPr>
              <w:rPr>
                <w:lang w:val="nl-NL"/>
              </w:rPr>
            </w:pPr>
            <w:r w:rsidRPr="00091C69">
              <w:rPr>
                <w:lang w:val="nl-NL"/>
              </w:rPr>
              <w:t xml:space="preserve">Advies van de Federale Raad voor Verpleegkunde betreffende </w:t>
            </w:r>
            <w:bookmarkStart w:id="0" w:name="_GoBack"/>
            <w:bookmarkEnd w:id="0"/>
            <w:r w:rsidRPr="00091C69">
              <w:rPr>
                <w:lang w:val="nl-NL"/>
              </w:rPr>
              <w:t>artikel 49ter van het koninklijk besluit nr. 78 van 10 november 1967 betreffende de uitoefening van de gezondheidszorgberoepen</w:t>
            </w:r>
          </w:p>
        </w:tc>
        <w:tc>
          <w:tcPr>
            <w:tcW w:w="5103" w:type="dxa"/>
          </w:tcPr>
          <w:p w:rsidR="004B73E1" w:rsidRPr="00091C69" w:rsidRDefault="00091C69" w:rsidP="00091C69">
            <w:r w:rsidRPr="00091C69">
              <w:t>Avis du Conseil Fédéral de l'Art Infirmier concernant l’article 49ter de l’Arrêté royal n°78 du 10 novembre 1967 relatif à l’exercice des professions des soins de santé</w:t>
            </w:r>
          </w:p>
        </w:tc>
      </w:tr>
      <w:tr w:rsidR="00D62808" w:rsidRPr="00E3116F" w:rsidTr="00843F4C">
        <w:tc>
          <w:tcPr>
            <w:tcW w:w="1572" w:type="dxa"/>
          </w:tcPr>
          <w:p w:rsidR="00D62808" w:rsidRPr="00091C69" w:rsidRDefault="00D62808" w:rsidP="00D62808">
            <w:r>
              <w:t>2014</w:t>
            </w:r>
          </w:p>
        </w:tc>
        <w:tc>
          <w:tcPr>
            <w:tcW w:w="1572" w:type="dxa"/>
          </w:tcPr>
          <w:p w:rsidR="00D62808" w:rsidRPr="00091C69" w:rsidRDefault="00923B46" w:rsidP="00D62808">
            <w:r>
              <w:t>18-11-</w:t>
            </w:r>
            <w:r w:rsidR="00D62808" w:rsidRPr="00D62808">
              <w:t>2014</w:t>
            </w:r>
          </w:p>
        </w:tc>
        <w:tc>
          <w:tcPr>
            <w:tcW w:w="1528" w:type="dxa"/>
          </w:tcPr>
          <w:p w:rsidR="00D62808" w:rsidRPr="00091C69" w:rsidRDefault="00D62808" w:rsidP="00D62808">
            <w:r>
              <w:t>2014.03</w:t>
            </w:r>
          </w:p>
        </w:tc>
        <w:tc>
          <w:tcPr>
            <w:tcW w:w="5075" w:type="dxa"/>
          </w:tcPr>
          <w:p w:rsidR="00D62808" w:rsidRPr="00E3116F" w:rsidRDefault="00E3116F" w:rsidP="00E3116F">
            <w:pPr>
              <w:rPr>
                <w:lang w:val="nl-NL"/>
              </w:rPr>
            </w:pPr>
            <w:r w:rsidRPr="00E3116F">
              <w:rPr>
                <w:lang w:val="nl-NL"/>
              </w:rPr>
              <w:t>Beleidsprioriteiten voor de legislatuur 2014 – 2018 van de Federale Raad voor Verpleegkunde</w:t>
            </w:r>
          </w:p>
        </w:tc>
        <w:tc>
          <w:tcPr>
            <w:tcW w:w="5103" w:type="dxa"/>
          </w:tcPr>
          <w:p w:rsidR="00D62808" w:rsidRPr="00E3116F" w:rsidRDefault="00E3116F" w:rsidP="00D62808">
            <w:r w:rsidRPr="00E3116F">
              <w:t>Priorités politiques pour la législature 2014 – 2018 du Conseil Fédéral de l’Art Infirmier</w:t>
            </w:r>
          </w:p>
        </w:tc>
      </w:tr>
      <w:tr w:rsidR="00D62808" w:rsidRPr="006D1CDF" w:rsidTr="00843F4C">
        <w:tc>
          <w:tcPr>
            <w:tcW w:w="1572" w:type="dxa"/>
          </w:tcPr>
          <w:p w:rsidR="00D62808" w:rsidRPr="00E3116F" w:rsidRDefault="0074754B" w:rsidP="00D62808">
            <w:r>
              <w:t>2015</w:t>
            </w:r>
          </w:p>
        </w:tc>
        <w:tc>
          <w:tcPr>
            <w:tcW w:w="1572" w:type="dxa"/>
          </w:tcPr>
          <w:p w:rsidR="00D62808" w:rsidRPr="00E3116F" w:rsidRDefault="0074754B" w:rsidP="00D62808">
            <w:r w:rsidRPr="0074754B">
              <w:t>13-01-2015</w:t>
            </w:r>
          </w:p>
        </w:tc>
        <w:tc>
          <w:tcPr>
            <w:tcW w:w="1528" w:type="dxa"/>
          </w:tcPr>
          <w:p w:rsidR="00D62808" w:rsidRPr="00E3116F" w:rsidRDefault="0074754B" w:rsidP="00D62808">
            <w:r>
              <w:t>2015.01</w:t>
            </w:r>
          </w:p>
        </w:tc>
        <w:tc>
          <w:tcPr>
            <w:tcW w:w="5075" w:type="dxa"/>
          </w:tcPr>
          <w:p w:rsidR="00D62808" w:rsidRPr="0074754B" w:rsidRDefault="0074754B" w:rsidP="0074754B">
            <w:pPr>
              <w:rPr>
                <w:lang w:val="nl-NL"/>
              </w:rPr>
            </w:pPr>
            <w:r w:rsidRPr="0074754B">
              <w:rPr>
                <w:lang w:val="nl-NL"/>
              </w:rPr>
              <w:t>Advies van de Federale Raad voor Verpleegkunde in verband met de aanbevelingen van het onderzoek naar burn-out en bevlogenheid bij verpleegkundigen en artsen in Belgische ziekenhuizen</w:t>
            </w:r>
          </w:p>
        </w:tc>
        <w:tc>
          <w:tcPr>
            <w:tcW w:w="5103" w:type="dxa"/>
          </w:tcPr>
          <w:p w:rsidR="0074754B" w:rsidRPr="006D1CDF" w:rsidRDefault="006D1CDF" w:rsidP="006D1CDF">
            <w:r w:rsidRPr="006D1CDF">
              <w:t>Avis du Conseil Fédéral de l'Art Infirmier concernant les recomma</w:t>
            </w:r>
            <w:r w:rsidR="00EB5E1C">
              <w:t>ndations de l’étude sur le burn</w:t>
            </w:r>
            <w:r w:rsidRPr="006D1CDF">
              <w:t>out et l’enthousiasme chez le personnel médical et infirmier dans les établissements hospitaliers de Belgique</w:t>
            </w:r>
          </w:p>
        </w:tc>
      </w:tr>
      <w:tr w:rsidR="00FD14CE" w:rsidRPr="00FD14CE" w:rsidTr="00843F4C">
        <w:tc>
          <w:tcPr>
            <w:tcW w:w="1572" w:type="dxa"/>
          </w:tcPr>
          <w:p w:rsidR="00FD14CE" w:rsidRDefault="00FD14CE" w:rsidP="00D62808">
            <w:r>
              <w:t>2015</w:t>
            </w:r>
          </w:p>
        </w:tc>
        <w:tc>
          <w:tcPr>
            <w:tcW w:w="1572" w:type="dxa"/>
          </w:tcPr>
          <w:p w:rsidR="00FD14CE" w:rsidRPr="0074754B" w:rsidRDefault="00FD14CE" w:rsidP="00D62808">
            <w:r w:rsidRPr="00FD14CE">
              <w:t>13-01-2015</w:t>
            </w:r>
          </w:p>
        </w:tc>
        <w:tc>
          <w:tcPr>
            <w:tcW w:w="1528" w:type="dxa"/>
          </w:tcPr>
          <w:p w:rsidR="00FD14CE" w:rsidRDefault="00FD14CE" w:rsidP="00D62808">
            <w:r>
              <w:t>2015.02</w:t>
            </w:r>
          </w:p>
        </w:tc>
        <w:tc>
          <w:tcPr>
            <w:tcW w:w="5075" w:type="dxa"/>
          </w:tcPr>
          <w:p w:rsidR="00FD14CE" w:rsidRPr="0074754B" w:rsidRDefault="00FD14CE" w:rsidP="0074754B">
            <w:pPr>
              <w:rPr>
                <w:lang w:val="nl-NL"/>
              </w:rPr>
            </w:pPr>
            <w:r w:rsidRPr="00FD14CE">
              <w:rPr>
                <w:lang w:val="nl-NL"/>
              </w:rPr>
              <w:t>Advies van de Federale Raad voor Verpleegkunde betreffende de conclusies van het RN4cast-onderzoek</w:t>
            </w:r>
          </w:p>
        </w:tc>
        <w:tc>
          <w:tcPr>
            <w:tcW w:w="5103" w:type="dxa"/>
          </w:tcPr>
          <w:p w:rsidR="00FD14CE" w:rsidRPr="00FD14CE" w:rsidRDefault="00FD14CE" w:rsidP="006D1CDF">
            <w:r w:rsidRPr="00FD14CE">
              <w:t>Avis du Conseil Fédéral de l’Art Infirmier concernant les conclusions de l’enquête RN4cast</w:t>
            </w:r>
          </w:p>
        </w:tc>
      </w:tr>
      <w:tr w:rsidR="00FD14CE" w:rsidRPr="007E38B9" w:rsidTr="00843F4C">
        <w:tc>
          <w:tcPr>
            <w:tcW w:w="1572" w:type="dxa"/>
          </w:tcPr>
          <w:p w:rsidR="00FD14CE" w:rsidRDefault="00FD14CE" w:rsidP="00D62808">
            <w:r>
              <w:t>2015</w:t>
            </w:r>
          </w:p>
        </w:tc>
        <w:tc>
          <w:tcPr>
            <w:tcW w:w="1572" w:type="dxa"/>
          </w:tcPr>
          <w:p w:rsidR="00FD14CE" w:rsidRPr="0074754B" w:rsidRDefault="00FD14CE" w:rsidP="00D62808">
            <w:r w:rsidRPr="00FD14CE">
              <w:t>13-01-2015</w:t>
            </w:r>
          </w:p>
        </w:tc>
        <w:tc>
          <w:tcPr>
            <w:tcW w:w="1528" w:type="dxa"/>
          </w:tcPr>
          <w:p w:rsidR="00FD14CE" w:rsidRDefault="00FD14CE" w:rsidP="00D62808">
            <w:r>
              <w:t>2015.03</w:t>
            </w:r>
          </w:p>
        </w:tc>
        <w:tc>
          <w:tcPr>
            <w:tcW w:w="5075" w:type="dxa"/>
          </w:tcPr>
          <w:p w:rsidR="00FD14CE" w:rsidRPr="0074754B" w:rsidRDefault="007E38B9" w:rsidP="0074754B">
            <w:pPr>
              <w:rPr>
                <w:lang w:val="nl-NL"/>
              </w:rPr>
            </w:pPr>
            <w:r w:rsidRPr="007E38B9">
              <w:rPr>
                <w:lang w:val="nl-NL"/>
              </w:rPr>
              <w:t>Advies van de Federale Raad voor Verpleegkunde in verband met de deelname van verpleegkundigen aan het begeleidingscomité voor het « Onderzoeksproject rond de identificatie van de palliatieve patiënt en de evaluatie van zijn noden (PICT) »</w:t>
            </w:r>
          </w:p>
        </w:tc>
        <w:tc>
          <w:tcPr>
            <w:tcW w:w="5103" w:type="dxa"/>
          </w:tcPr>
          <w:p w:rsidR="00FD14CE" w:rsidRPr="007E38B9" w:rsidRDefault="007E38B9" w:rsidP="006D1CDF">
            <w:r w:rsidRPr="007E38B9">
              <w:t>Avis du Conseil Fédéral de l'Art Infirmier concernant la participation des praticiens de l’art infirmier au comité d’accompagnement du « Projet d’étude portant sur l’identification du patient palliatif et l’évaluation de ses besoins (PICT) »</w:t>
            </w:r>
          </w:p>
        </w:tc>
      </w:tr>
      <w:tr w:rsidR="0074754B" w:rsidRPr="00923B46" w:rsidTr="00843F4C">
        <w:tc>
          <w:tcPr>
            <w:tcW w:w="1572" w:type="dxa"/>
          </w:tcPr>
          <w:p w:rsidR="0074754B" w:rsidRPr="006D1CDF" w:rsidRDefault="00EB5E1C" w:rsidP="00D62808">
            <w:r>
              <w:t>2015</w:t>
            </w:r>
          </w:p>
        </w:tc>
        <w:tc>
          <w:tcPr>
            <w:tcW w:w="1572" w:type="dxa"/>
          </w:tcPr>
          <w:p w:rsidR="0074754B" w:rsidRPr="006D1CDF" w:rsidRDefault="00923B46" w:rsidP="00D62808">
            <w:r>
              <w:t>01-04-2015</w:t>
            </w:r>
          </w:p>
        </w:tc>
        <w:tc>
          <w:tcPr>
            <w:tcW w:w="1528" w:type="dxa"/>
          </w:tcPr>
          <w:p w:rsidR="0074754B" w:rsidRPr="006D1CDF" w:rsidRDefault="00923B46" w:rsidP="00D62808">
            <w:r>
              <w:t>2015.04</w:t>
            </w:r>
          </w:p>
        </w:tc>
        <w:tc>
          <w:tcPr>
            <w:tcW w:w="5075" w:type="dxa"/>
          </w:tcPr>
          <w:p w:rsidR="0074754B" w:rsidRPr="00923B46" w:rsidRDefault="00923B46" w:rsidP="00923B46">
            <w:pPr>
              <w:rPr>
                <w:lang w:val="nl-NL"/>
              </w:rPr>
            </w:pPr>
            <w:r w:rsidRPr="00923B46">
              <w:rPr>
                <w:lang w:val="nl-NL"/>
              </w:rPr>
              <w:t xml:space="preserve">Advies van de Federale Raad voor Verpleegkunde betreffende het beroeps- en competentieprofiel van de verpleegkundige verantwoordelijk voor algemene zorg als objectieve basis voor het toekennen van de beroepstitel van verpleegkundige verantwoordelijk </w:t>
            </w:r>
            <w:r w:rsidRPr="00923B46">
              <w:rPr>
                <w:lang w:val="nl-NL"/>
              </w:rPr>
              <w:lastRenderedPageBreak/>
              <w:t>voor algemene zorg</w:t>
            </w:r>
          </w:p>
        </w:tc>
        <w:tc>
          <w:tcPr>
            <w:tcW w:w="5103" w:type="dxa"/>
          </w:tcPr>
          <w:p w:rsidR="0074754B" w:rsidRPr="00923B46" w:rsidRDefault="00923B46" w:rsidP="00923B46">
            <w:r w:rsidRPr="00923B46">
              <w:lastRenderedPageBreak/>
              <w:t>Avis du Conseil Fédéral de l’Art Infirmier concernant le profil professionnel et de compétences de l’infirmier responsable de soins généraux comme base objective pour l’octroi du titre professionnel d’infirmier responsable de soins généraux</w:t>
            </w:r>
          </w:p>
        </w:tc>
      </w:tr>
      <w:tr w:rsidR="00C71321" w:rsidRPr="00C71321" w:rsidTr="00843F4C">
        <w:tc>
          <w:tcPr>
            <w:tcW w:w="1572" w:type="dxa"/>
          </w:tcPr>
          <w:p w:rsidR="00C71321" w:rsidRDefault="00C71321" w:rsidP="00D62808">
            <w:r>
              <w:lastRenderedPageBreak/>
              <w:t>2015</w:t>
            </w:r>
          </w:p>
        </w:tc>
        <w:tc>
          <w:tcPr>
            <w:tcW w:w="1572" w:type="dxa"/>
          </w:tcPr>
          <w:p w:rsidR="00C71321" w:rsidRDefault="00C71321" w:rsidP="00D62808">
            <w:r>
              <w:t>08-09-2015</w:t>
            </w:r>
          </w:p>
        </w:tc>
        <w:tc>
          <w:tcPr>
            <w:tcW w:w="1528" w:type="dxa"/>
          </w:tcPr>
          <w:p w:rsidR="00C71321" w:rsidRDefault="00C71321" w:rsidP="00D62808">
            <w:r>
              <w:t>2015.05</w:t>
            </w:r>
          </w:p>
        </w:tc>
        <w:tc>
          <w:tcPr>
            <w:tcW w:w="5075" w:type="dxa"/>
          </w:tcPr>
          <w:p w:rsidR="00C71321" w:rsidRPr="00923B46" w:rsidRDefault="00C71321" w:rsidP="00C71321">
            <w:pPr>
              <w:rPr>
                <w:lang w:val="nl-NL"/>
              </w:rPr>
            </w:pPr>
            <w:r w:rsidRPr="00C71321">
              <w:rPr>
                <w:lang w:val="nl-NL"/>
              </w:rPr>
              <w:t xml:space="preserve">Advies van de Federale Raad voor Verpleegkunde betreffende het koninklijk besluit van 2 april 2014 houdende vaststelling van de normen waaraan het gespecialiseerd zorgprogramma voor pediatrische </w:t>
            </w:r>
            <w:proofErr w:type="spellStart"/>
            <w:r w:rsidRPr="00C71321">
              <w:rPr>
                <w:lang w:val="nl-NL"/>
              </w:rPr>
              <w:t>hemato</w:t>
            </w:r>
            <w:proofErr w:type="spellEnd"/>
            <w:r w:rsidRPr="00C71321">
              <w:rPr>
                <w:lang w:val="nl-NL"/>
              </w:rPr>
              <w:t xml:space="preserve">-oncologie en het satellietzorgprogramma voor pediatrische </w:t>
            </w:r>
            <w:proofErr w:type="spellStart"/>
            <w:r w:rsidRPr="00C71321">
              <w:rPr>
                <w:lang w:val="nl-NL"/>
              </w:rPr>
              <w:t>hemato</w:t>
            </w:r>
            <w:proofErr w:type="spellEnd"/>
            <w:r w:rsidRPr="00C71321">
              <w:rPr>
                <w:lang w:val="nl-NL"/>
              </w:rPr>
              <w:t>-oncologie moeten voldoen om te worden erkend</w:t>
            </w:r>
          </w:p>
        </w:tc>
        <w:tc>
          <w:tcPr>
            <w:tcW w:w="5103" w:type="dxa"/>
          </w:tcPr>
          <w:p w:rsidR="00C71321" w:rsidRPr="00C71321" w:rsidRDefault="00C71321" w:rsidP="00C71321">
            <w:r w:rsidRPr="00C71321">
              <w:t>Avis du Conseil Fédéral de l’Art Infirmier concernant l’arrêté royal du 2 avril 2014 fixant les normes auxquelles le programme de soins spécialisé en hémato-oncologie pédiatrique et le programme de soins satellite en hémato-oncologie pédiatrique doivent répondre pour être agréés</w:t>
            </w:r>
          </w:p>
        </w:tc>
      </w:tr>
      <w:tr w:rsidR="00DE6660" w:rsidRPr="001B4465" w:rsidTr="00843F4C">
        <w:tc>
          <w:tcPr>
            <w:tcW w:w="1572" w:type="dxa"/>
          </w:tcPr>
          <w:p w:rsidR="00DE6660" w:rsidRPr="00C71321" w:rsidRDefault="00DE6660" w:rsidP="00DE6660">
            <w:r>
              <w:t>2016</w:t>
            </w:r>
          </w:p>
        </w:tc>
        <w:tc>
          <w:tcPr>
            <w:tcW w:w="1572" w:type="dxa"/>
          </w:tcPr>
          <w:p w:rsidR="00DE6660" w:rsidRPr="00C71321" w:rsidRDefault="00DE6660" w:rsidP="00DE6660">
            <w:r>
              <w:t>12-01-2016</w:t>
            </w:r>
          </w:p>
        </w:tc>
        <w:tc>
          <w:tcPr>
            <w:tcW w:w="1528" w:type="dxa"/>
          </w:tcPr>
          <w:p w:rsidR="00DE6660" w:rsidRPr="00C71321" w:rsidRDefault="00DE6660" w:rsidP="00DE6660">
            <w:r>
              <w:t>2016.01</w:t>
            </w:r>
          </w:p>
        </w:tc>
        <w:tc>
          <w:tcPr>
            <w:tcW w:w="5075" w:type="dxa"/>
          </w:tcPr>
          <w:p w:rsidR="00DE6660" w:rsidRPr="001B4465" w:rsidRDefault="001B4465" w:rsidP="00DE6660">
            <w:pPr>
              <w:rPr>
                <w:lang w:val="nl-NL"/>
              </w:rPr>
            </w:pPr>
            <w:r w:rsidRPr="001B4465">
              <w:rPr>
                <w:lang w:val="nl-NL"/>
              </w:rPr>
              <w:t>Advies van de Federale Raad voor Verpleegkunde betreffende het beroeps- en competentieprofiel van de verpleegkundige verantwoordelijk voor algemene zorg</w:t>
            </w:r>
          </w:p>
        </w:tc>
        <w:tc>
          <w:tcPr>
            <w:tcW w:w="5103" w:type="dxa"/>
          </w:tcPr>
          <w:p w:rsidR="00DE6660" w:rsidRPr="001B4465" w:rsidRDefault="001B4465" w:rsidP="00DE6660">
            <w:r w:rsidRPr="001B4465">
              <w:t>Avis du Conseil Fédéral de l’Art Infirmier concernant le profil professionnel et de compétences de l’infirmier responsable de soins généraux</w:t>
            </w:r>
          </w:p>
        </w:tc>
      </w:tr>
      <w:tr w:rsidR="00DE6660" w:rsidRPr="00C71321" w:rsidTr="00843F4C">
        <w:tc>
          <w:tcPr>
            <w:tcW w:w="1572" w:type="dxa"/>
          </w:tcPr>
          <w:p w:rsidR="00DE6660" w:rsidRPr="00C71321" w:rsidRDefault="00DE6660" w:rsidP="00DE6660">
            <w:r>
              <w:t>2016</w:t>
            </w:r>
          </w:p>
        </w:tc>
        <w:tc>
          <w:tcPr>
            <w:tcW w:w="1572" w:type="dxa"/>
          </w:tcPr>
          <w:p w:rsidR="00DE6660" w:rsidRPr="00C71321" w:rsidRDefault="00DE6660" w:rsidP="00DE6660">
            <w:r>
              <w:t>12-01-2016</w:t>
            </w:r>
          </w:p>
        </w:tc>
        <w:tc>
          <w:tcPr>
            <w:tcW w:w="1528" w:type="dxa"/>
          </w:tcPr>
          <w:p w:rsidR="00DE6660" w:rsidRPr="00C71321" w:rsidRDefault="00DE6660" w:rsidP="00DE6660">
            <w:r>
              <w:t>2016.02</w:t>
            </w:r>
          </w:p>
        </w:tc>
        <w:tc>
          <w:tcPr>
            <w:tcW w:w="5075" w:type="dxa"/>
          </w:tcPr>
          <w:p w:rsidR="00DE6660" w:rsidRPr="0050501E" w:rsidRDefault="0050501E" w:rsidP="00DE6660">
            <w:pPr>
              <w:rPr>
                <w:lang w:val="nl-NL"/>
              </w:rPr>
            </w:pPr>
            <w:r w:rsidRPr="0050501E">
              <w:rPr>
                <w:lang w:val="nl-NL"/>
              </w:rPr>
              <w:t>Advies betreffende de uitvoering van het competentieprofiel van de zorgkundige</w:t>
            </w:r>
          </w:p>
        </w:tc>
        <w:tc>
          <w:tcPr>
            <w:tcW w:w="5103" w:type="dxa"/>
          </w:tcPr>
          <w:p w:rsidR="00DE6660" w:rsidRPr="00C71321" w:rsidRDefault="0050501E" w:rsidP="00DE6660">
            <w:r w:rsidRPr="0050501E">
              <w:t>Avis relatif à la mise en œuvre du profil de compétence de l’aide-soignant</w:t>
            </w:r>
          </w:p>
        </w:tc>
      </w:tr>
      <w:tr w:rsidR="00C75E23" w:rsidRPr="00C71321" w:rsidTr="00843F4C">
        <w:tc>
          <w:tcPr>
            <w:tcW w:w="1572" w:type="dxa"/>
          </w:tcPr>
          <w:p w:rsidR="00C75E23" w:rsidRPr="00C71321" w:rsidRDefault="00C75E23" w:rsidP="00C75E23">
            <w:r>
              <w:t>2016</w:t>
            </w:r>
          </w:p>
        </w:tc>
        <w:tc>
          <w:tcPr>
            <w:tcW w:w="1572" w:type="dxa"/>
          </w:tcPr>
          <w:p w:rsidR="00C75E23" w:rsidRPr="00C71321" w:rsidRDefault="00C75E23" w:rsidP="00C75E23">
            <w:r>
              <w:t>12-01-2016</w:t>
            </w:r>
          </w:p>
        </w:tc>
        <w:tc>
          <w:tcPr>
            <w:tcW w:w="1528" w:type="dxa"/>
          </w:tcPr>
          <w:p w:rsidR="00C75E23" w:rsidRPr="00C71321" w:rsidRDefault="00C75E23" w:rsidP="00C75E23">
            <w:r>
              <w:t>2016.03</w:t>
            </w:r>
          </w:p>
        </w:tc>
        <w:tc>
          <w:tcPr>
            <w:tcW w:w="5075" w:type="dxa"/>
          </w:tcPr>
          <w:p w:rsidR="00C75E23" w:rsidRPr="00D464D1" w:rsidRDefault="00D464D1" w:rsidP="00C75E23">
            <w:pPr>
              <w:rPr>
                <w:lang w:val="nl-NL"/>
              </w:rPr>
            </w:pPr>
            <w:r w:rsidRPr="00D464D1">
              <w:rPr>
                <w:lang w:val="nl-NL"/>
              </w:rPr>
              <w:t>Advies van de Federale Raad voor Verpleegkunde over de afstemming van de verpleegkundige opleiding op de uitvoering van handelingen die door de paramedische beroepen kunnen worden uitgevoerd</w:t>
            </w:r>
          </w:p>
        </w:tc>
        <w:tc>
          <w:tcPr>
            <w:tcW w:w="5103" w:type="dxa"/>
          </w:tcPr>
          <w:p w:rsidR="00C75E23" w:rsidRPr="00C75E23" w:rsidRDefault="00C75E23" w:rsidP="00C75E23">
            <w:pPr>
              <w:rPr>
                <w:bCs/>
              </w:rPr>
            </w:pPr>
            <w:r w:rsidRPr="00C75E23">
              <w:rPr>
                <w:bCs/>
              </w:rPr>
              <w:t>Avis du Conseil Fédéral de l'Art Infirmier concernant l’adéquation de la formation infirmière et l’exécution d’actes pouvant être exercés par les professions paramédicales</w:t>
            </w:r>
          </w:p>
        </w:tc>
      </w:tr>
      <w:tr w:rsidR="00D12A9B" w:rsidRPr="00C71321" w:rsidTr="00843F4C">
        <w:tc>
          <w:tcPr>
            <w:tcW w:w="1572" w:type="dxa"/>
          </w:tcPr>
          <w:p w:rsidR="00D12A9B" w:rsidRDefault="00D12A9B" w:rsidP="00C75E23">
            <w:r>
              <w:t>2016</w:t>
            </w:r>
          </w:p>
        </w:tc>
        <w:tc>
          <w:tcPr>
            <w:tcW w:w="1572" w:type="dxa"/>
          </w:tcPr>
          <w:p w:rsidR="00D12A9B" w:rsidRDefault="00D12A9B" w:rsidP="00C75E23">
            <w:r>
              <w:t>14-06-2016</w:t>
            </w:r>
          </w:p>
        </w:tc>
        <w:tc>
          <w:tcPr>
            <w:tcW w:w="1528" w:type="dxa"/>
          </w:tcPr>
          <w:p w:rsidR="00D12A9B" w:rsidRDefault="00D12A9B" w:rsidP="00C75E23">
            <w:r>
              <w:t>2016.04</w:t>
            </w:r>
          </w:p>
        </w:tc>
        <w:tc>
          <w:tcPr>
            <w:tcW w:w="5075" w:type="dxa"/>
          </w:tcPr>
          <w:p w:rsidR="00D12A9B" w:rsidRPr="00D464D1" w:rsidRDefault="00D12A9B" w:rsidP="00C75E23">
            <w:pPr>
              <w:rPr>
                <w:lang w:val="nl-NL"/>
              </w:rPr>
            </w:pPr>
            <w:r w:rsidRPr="00D12A9B">
              <w:rPr>
                <w:lang w:val="nl-NL"/>
              </w:rPr>
              <w:t>Advies van de Federale Raad voor Verpleegkunde over de Planningscommissie medisch aanbod ‘verpleegkundigen’</w:t>
            </w:r>
          </w:p>
        </w:tc>
        <w:tc>
          <w:tcPr>
            <w:tcW w:w="5103" w:type="dxa"/>
          </w:tcPr>
          <w:p w:rsidR="00D12A9B" w:rsidRPr="00C75E23" w:rsidRDefault="00D12A9B" w:rsidP="00C75E23">
            <w:pPr>
              <w:rPr>
                <w:bCs/>
              </w:rPr>
            </w:pPr>
            <w:r w:rsidRPr="00D12A9B">
              <w:rPr>
                <w:bCs/>
              </w:rPr>
              <w:t>Avis du Conseil Fédéral de l’Art Infirmier concernant la Commission de planification de l’offre médicale « infirmiers »</w:t>
            </w:r>
          </w:p>
        </w:tc>
      </w:tr>
      <w:tr w:rsidR="00D12A9B" w:rsidRPr="00C71321" w:rsidTr="00843F4C">
        <w:tc>
          <w:tcPr>
            <w:tcW w:w="1572" w:type="dxa"/>
          </w:tcPr>
          <w:p w:rsidR="00D12A9B" w:rsidRDefault="00D12A9B" w:rsidP="00C75E23">
            <w:r>
              <w:t>2016</w:t>
            </w:r>
          </w:p>
        </w:tc>
        <w:tc>
          <w:tcPr>
            <w:tcW w:w="1572" w:type="dxa"/>
          </w:tcPr>
          <w:p w:rsidR="00D12A9B" w:rsidRDefault="00D12A9B" w:rsidP="00C75E23">
            <w:r>
              <w:t>14-06-2016</w:t>
            </w:r>
          </w:p>
        </w:tc>
        <w:tc>
          <w:tcPr>
            <w:tcW w:w="1528" w:type="dxa"/>
          </w:tcPr>
          <w:p w:rsidR="00D12A9B" w:rsidRDefault="00D12A9B" w:rsidP="00C75E23">
            <w:r>
              <w:t>2016.05</w:t>
            </w:r>
          </w:p>
        </w:tc>
        <w:tc>
          <w:tcPr>
            <w:tcW w:w="5075" w:type="dxa"/>
          </w:tcPr>
          <w:p w:rsidR="00D12A9B" w:rsidRPr="00D12A9B" w:rsidRDefault="00D12A9B" w:rsidP="00C75E23">
            <w:pPr>
              <w:rPr>
                <w:lang w:val="nl-NL"/>
              </w:rPr>
            </w:pPr>
            <w:r w:rsidRPr="00D12A9B">
              <w:rPr>
                <w:lang w:val="nl-NL"/>
              </w:rPr>
              <w:t xml:space="preserve">Advies van de Federale Raad voor de Verpleegkunde betreffende de </w:t>
            </w:r>
            <w:proofErr w:type="spellStart"/>
            <w:r w:rsidRPr="00D12A9B">
              <w:rPr>
                <w:lang w:val="nl-NL"/>
              </w:rPr>
              <w:t>praktijkassistent</w:t>
            </w:r>
            <w:proofErr w:type="spellEnd"/>
            <w:r w:rsidRPr="00D12A9B">
              <w:rPr>
                <w:lang w:val="nl-NL"/>
              </w:rPr>
              <w:t xml:space="preserve"> in de eerstelijnsgezondheidszorg</w:t>
            </w:r>
          </w:p>
        </w:tc>
        <w:tc>
          <w:tcPr>
            <w:tcW w:w="5103" w:type="dxa"/>
          </w:tcPr>
          <w:p w:rsidR="00D12A9B" w:rsidRPr="00C75E23" w:rsidRDefault="00D12A9B" w:rsidP="00C75E23">
            <w:pPr>
              <w:rPr>
                <w:bCs/>
              </w:rPr>
            </w:pPr>
            <w:r w:rsidRPr="00D12A9B">
              <w:rPr>
                <w:bCs/>
              </w:rPr>
              <w:t>Avis du Conseil Fédéral de l’Art Infirmier concernant l’assistant de pratique médicale en première ligne</w:t>
            </w:r>
          </w:p>
        </w:tc>
      </w:tr>
      <w:tr w:rsidR="00D12A9B" w:rsidRPr="00C71321" w:rsidTr="00843F4C">
        <w:tc>
          <w:tcPr>
            <w:tcW w:w="1572" w:type="dxa"/>
          </w:tcPr>
          <w:p w:rsidR="00D12A9B" w:rsidRDefault="00D12A9B" w:rsidP="00C75E23">
            <w:r>
              <w:t>2016</w:t>
            </w:r>
          </w:p>
        </w:tc>
        <w:tc>
          <w:tcPr>
            <w:tcW w:w="1572" w:type="dxa"/>
          </w:tcPr>
          <w:p w:rsidR="00D12A9B" w:rsidRDefault="00D12A9B" w:rsidP="00C75E23">
            <w:r>
              <w:t>13-09-2016</w:t>
            </w:r>
          </w:p>
        </w:tc>
        <w:tc>
          <w:tcPr>
            <w:tcW w:w="1528" w:type="dxa"/>
          </w:tcPr>
          <w:p w:rsidR="00D12A9B" w:rsidRDefault="00D12A9B" w:rsidP="00C75E23">
            <w:r>
              <w:t>2016.06</w:t>
            </w:r>
          </w:p>
        </w:tc>
        <w:tc>
          <w:tcPr>
            <w:tcW w:w="5075" w:type="dxa"/>
          </w:tcPr>
          <w:p w:rsidR="00D12A9B" w:rsidRPr="00D12A9B" w:rsidRDefault="00D12A9B" w:rsidP="00C75E23">
            <w:pPr>
              <w:rPr>
                <w:lang w:val="nl-NL"/>
              </w:rPr>
            </w:pPr>
            <w:r w:rsidRPr="00D12A9B">
              <w:rPr>
                <w:lang w:val="nl-NL"/>
              </w:rPr>
              <w:t>Advies van de Federale Raad voor de Verpleegkunde betreffende de</w:t>
            </w:r>
            <w:r>
              <w:rPr>
                <w:lang w:val="nl-NL"/>
              </w:rPr>
              <w:t xml:space="preserve"> </w:t>
            </w:r>
            <w:proofErr w:type="spellStart"/>
            <w:r>
              <w:rPr>
                <w:lang w:val="nl-NL"/>
              </w:rPr>
              <w:t>genetic</w:t>
            </w:r>
            <w:proofErr w:type="spellEnd"/>
            <w:r>
              <w:rPr>
                <w:lang w:val="nl-NL"/>
              </w:rPr>
              <w:t xml:space="preserve"> counselor</w:t>
            </w:r>
          </w:p>
        </w:tc>
        <w:tc>
          <w:tcPr>
            <w:tcW w:w="5103" w:type="dxa"/>
          </w:tcPr>
          <w:p w:rsidR="00D12A9B" w:rsidRPr="00D12A9B" w:rsidRDefault="00D12A9B" w:rsidP="00C75E23">
            <w:pPr>
              <w:rPr>
                <w:bCs/>
              </w:rPr>
            </w:pPr>
            <w:r w:rsidRPr="00D12A9B">
              <w:rPr>
                <w:bCs/>
              </w:rPr>
              <w:t>Avis du Conseil Fédéral de l’Art Infirmier concernant</w:t>
            </w:r>
            <w:r>
              <w:rPr>
                <w:bCs/>
              </w:rPr>
              <w:t xml:space="preserve"> le </w:t>
            </w:r>
            <w:proofErr w:type="spellStart"/>
            <w:r>
              <w:rPr>
                <w:bCs/>
              </w:rPr>
              <w:t>genetic</w:t>
            </w:r>
            <w:proofErr w:type="spellEnd"/>
            <w:r>
              <w:rPr>
                <w:bCs/>
              </w:rPr>
              <w:t xml:space="preserve"> </w:t>
            </w:r>
            <w:proofErr w:type="spellStart"/>
            <w:r>
              <w:rPr>
                <w:bCs/>
              </w:rPr>
              <w:t>counselor</w:t>
            </w:r>
            <w:proofErr w:type="spellEnd"/>
            <w:r>
              <w:rPr>
                <w:bCs/>
              </w:rPr>
              <w:t xml:space="preserve"> </w:t>
            </w:r>
          </w:p>
        </w:tc>
      </w:tr>
    </w:tbl>
    <w:p w:rsidR="00C71321" w:rsidRPr="00C71321" w:rsidRDefault="00C71321" w:rsidP="00240BB3"/>
    <w:p w:rsidR="00C71321" w:rsidRPr="00C71321" w:rsidRDefault="00C71321" w:rsidP="00240BB3"/>
    <w:p w:rsidR="007A4A2E" w:rsidRPr="00923B46" w:rsidRDefault="007A4A2E" w:rsidP="00240BB3">
      <w:proofErr w:type="spellStart"/>
      <w:r>
        <w:t>Samenvattende</w:t>
      </w:r>
      <w:proofErr w:type="spellEnd"/>
      <w:r>
        <w:t xml:space="preserve"> </w:t>
      </w:r>
      <w:proofErr w:type="spellStart"/>
      <w:r>
        <w:t>tabel</w:t>
      </w:r>
      <w:proofErr w:type="spellEnd"/>
      <w:r>
        <w:t xml:space="preserve"> van </w:t>
      </w:r>
      <w:proofErr w:type="spellStart"/>
      <w:r>
        <w:t>alle</w:t>
      </w:r>
      <w:proofErr w:type="spellEnd"/>
      <w:r>
        <w:t xml:space="preserve"> </w:t>
      </w:r>
      <w:proofErr w:type="spellStart"/>
      <w:r>
        <w:t>adviezen</w:t>
      </w:r>
      <w:proofErr w:type="spellEnd"/>
      <w:r>
        <w:t xml:space="preserve"> </w:t>
      </w:r>
    </w:p>
    <w:sectPr w:rsidR="007A4A2E" w:rsidRPr="00923B46" w:rsidSect="00843F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B3"/>
    <w:rsid w:val="00091C69"/>
    <w:rsid w:val="001B4465"/>
    <w:rsid w:val="00240BB3"/>
    <w:rsid w:val="004B73E1"/>
    <w:rsid w:val="0050501E"/>
    <w:rsid w:val="005146B9"/>
    <w:rsid w:val="006D1CDF"/>
    <w:rsid w:val="0074754B"/>
    <w:rsid w:val="007A4A2E"/>
    <w:rsid w:val="007E38B9"/>
    <w:rsid w:val="00843F4C"/>
    <w:rsid w:val="009012A6"/>
    <w:rsid w:val="00923B46"/>
    <w:rsid w:val="00A92B97"/>
    <w:rsid w:val="00C71321"/>
    <w:rsid w:val="00C75E23"/>
    <w:rsid w:val="00D12A9B"/>
    <w:rsid w:val="00D464D1"/>
    <w:rsid w:val="00D62808"/>
    <w:rsid w:val="00DE6660"/>
    <w:rsid w:val="00E3116F"/>
    <w:rsid w:val="00EB5E1C"/>
    <w:rsid w:val="00FD14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FCADE-5B8E-45DA-8176-F5773570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40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health.fgov.be</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Verdin Virginie</dc:creator>
  <cp:lastModifiedBy>Ghilbert Patricia</cp:lastModifiedBy>
  <cp:revision>21</cp:revision>
  <dcterms:created xsi:type="dcterms:W3CDTF">2015-08-03T09:22:00Z</dcterms:created>
  <dcterms:modified xsi:type="dcterms:W3CDTF">2017-03-06T08:51:00Z</dcterms:modified>
</cp:coreProperties>
</file>